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experience in designing, developing, and optimizing dynamic web applications. Proficient in cutting-edge technologies, including React, Golang, and modern JavaScript (ES6+), my expertise lies in creating intuitive user interfaces and robust backend services that enhance operational efficiency. Adept at collaborating with cross-functional teams to translate product requirements into technical specifications, ensuring a focus on sustainability, performance, and scalability. Excellent problem-solver with strong capabilities in software architecture, testing, and code optimization, dedicated to driving best practices and promoting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component lifecycle optimization and state management solutions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that enhanced the interoperability of client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Agile teams, collaborating with Product Management to translate detailed product requirements into functional software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testing culture that improved code quality and reduced bugs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UI component libraries, enhancing reusability and maintainability across multiple projects while working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 for existing applications, employing modern JavaScript features to refine code efficiency and improve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and instituted technical design methodologies, improving the effectiveness of software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cross-platform issues, ensuring seamless integration of frontend and backend services, significantly enhancing system reliability and supportability.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microservices architecture, leading to the development of scalable and modular applications that facilitated rapid deployment and iteration.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ensure aesthetic alignment with user experience principles, resulting in increased customer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setting up CI/CD pipelines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 and automating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client-facing dashboard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ensuring seamless user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to handle a growing user base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data retrieval and manipulation for innovative product features, leading to improved functionality within cross-platform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strategies, enhancing user interface responsiveness and reducing unnecessary network calls during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custom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improving the visual appeal and consistency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imparting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which significantly improved the overall team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daily stand-ups and sprint planning sessions, contributing to reliable timelines for deliverable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legacy systems into modern architectures, successfully enhancing backend responsiveness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taking user requirements from concept to final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website development, ensuring adherence to best practices in accessibility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back-office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workflow automation and reporting features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methodologies to improve user engagement across various devices, utilizing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advise on functional specifications and project requirements, aligning with best software engineering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standards through regular unit testing and integration practices, resulting in an overarching reduction of deployment bugs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JavaScript (ES6+), TypeScript, CSS, Styled Components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Node.js, Express.js, Microservices,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 pipelines, Jenkins, Travis CI, AWS,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SASS, Tailwind CSS, GraphQL,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