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11 years of extensive experience in developing high-performance web applications and backend systems. Proficient in leveraging cutting-edge technologies and frameworks, including Node.js, React, Express.js, and MongoDB to build scalable and robust solutions. Adept in all phases of software development lifecycle, from requirement gathering to deployment and maintenance, with strong emphasis on unit and integration testing using Jest and Mocha. Recognized for optimizing application performance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modular e-commerce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loading times by more than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a web platform, ensuring data integrity and optimal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web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bugs by 25%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speed and consistency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issue resolution and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through agile methodologies, successfully completing projects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applications, including payment gateways and social media authentication, enhancing overall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migration project from a monolithic architecture to a microservices-based system, increasing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web development and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and reduce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data analysis for business intelligence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code and optimizing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and implement API specifications for new features, ensuring technical feasibility and design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the full software development lifecycle, from requirements gathering to deployment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focusing on cloud deployment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dashboards that provide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services, improving data fetching efficiency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software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best practices of RESTful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collaborative coding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workflows and reducing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refining backlog items and improving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and maintained legacy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applications, ensuring continued product viability.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projects that required direct interaction with databases, optimizing queries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devices. Managed the transition of a legacy system, reducing maintenance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Travis CI, Grafana,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