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Java Developer with over 11 years of comprehensive experience in full-stack software development, specializing in Java, Spring Boot, and TypeScript. Proven expertise in designing and implementing scalable web applications and microservices architectures with a firm grasp of RESTful APIs, Docker, and agile methodologies. Adept at collaboration within cross-functional teams, leveraging a diverse set of technologies to deliver reliable solutions that enhance user experience and meet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RESTful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front-end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customer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ensuring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increasing code quality and stability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refine application features,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 that met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applications, reducing system complexity and facilitating easier updates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ensuring efficient data retrieval and manipulation, which resulted in a 25% reduction in query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to uphold coding standards and improve team collaboration,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functional specifications,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development, promoting knowledge sharing and skill enhancement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applications, achieving significant improvements in response time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in software development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accessibility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SQL queries and stored procedures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database, optimizing data management operations and reporting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interaction between the front end and back 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UI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and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monolithic applications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design and code quality, contributing to long-term maintenance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during integration phases, working closely with cross-functional teams to ensure successful deployment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lifecycle, developing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overall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document-based data storage needs, improving the flexibility of the data model and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GIT for version control and collaborated on development projects, ensuring orderly code management and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maintenance and upgrades on legacy systems, reducing debt and improving system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Agile/Scrum processes, delivering quality code in short iterations while adapting to changing requirements, successfully shipping 3+ large-scale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