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Java, Spring Boot, Azure, and microservices architecture. Proven track record developing RESTful services and effective CI/CD pipelines with Docker and Jenkins.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design reviews, enhancing software quality and development practices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and prioritize features,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design patterns, contributing to team skill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cutting-edge technologies to share innovative practices with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methodologies, enhancing team performance and delivery timelines in a fast-paced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security best practices in application development, mitigating potential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static analysis tools to maintain code quality and facilitate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solutions, improving observability and debugging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effective integration in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cross-functional teams for improved workflow and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 and code quality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during high-demand periods.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application performance through refactoring and integration of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product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architecture decisions, fostering better solutions and team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initiatives, improving the deployment pipeline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Java applications, enhancing performance and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with design teams to meet user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enabling seamless communication between client and server.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platforms (Azure)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performance tuning using profiling tools, ensuring application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development processes and best practices for smoother onboarding of new team members.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Angular, React,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AWS,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Cucumber, Playwright, Mocha, Karma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JIRA, Confluence,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