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developing robust applications. Proficient in Angular, Node.js, AWS, and establishing architectural standards while optimizing performance for B2B SaaS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design for scalable full-stack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B2B SaaS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coding standards and best practices across applications, enhancing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complex user interfaces, optimizing financial data visualization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 Grid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AWS infrastructure,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provide constructive feedback, uplifting overall team performance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practices, modern frameworks, and technologies to foster skill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evaluate new technologies to enhance our engineering stack and improve product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comprehensive technical documentation and architectural decision records to guide team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performance optimizations across full application stack, driving enhancements in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cross-team collaboration to translate complex business requirements into elegant technical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development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growth in team skills and enhancing overall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schemas for improved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functionalities for high-traffic SaaS applications, ensuring robust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project scope and translate user requirements into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environments across development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clean, maintainable code while adhering to established standards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features and functionality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client-side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and performed bug fixes to ensure optimal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functionality and improve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application-level security measures to protect sensitive data and comply with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newer technologies while minimizing downtime and ensuring seamless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page load times through performance enhancements and optimization initiatives.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Express, AG Grid,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