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Developer with over 11 years of experience specializing in SQL, JavaScript, and Azure Cloud. Proven expertise in diagnosing software issues and performance tuning within Health Tech environments, emphasizing Kendo UI and application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optimization efforts for application performance, managing backend processes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root-cause analyses, authoring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that resolve application slowdowns and inconsistencies.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implement cache-clearing strategies, enhancing application responsiveness and scalability within </w:t>
      </w:r>
      <w:r w:rsidRPr="00432203">
        <w:rPr>
          <w:rFonts w:asciiTheme="minorHAnsi" w:hAnsiTheme="minorHAnsi" w:cstheme="majorHAnsi"/>
          <w:b/>
          <w:bCs/>
          <w:lang w:val="en-US"/>
        </w:rPr>
        <w:t xml:space="preserve">Azure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ensure high-performing systems while leading </w:t>
      </w:r>
      <w:r w:rsidRPr="00432203">
        <w:rPr>
          <w:rFonts w:asciiTheme="minorHAnsi" w:hAnsiTheme="minorHAnsi" w:cstheme="majorHAnsi"/>
          <w:b/>
          <w:bCs/>
          <w:lang w:val="en-US"/>
        </w:rPr>
        <w:t xml:space="preserve">Kendo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related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establishing best practices and suggesting code improvements to enhance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performance-tuning strategies including indexing and partitioning optimization within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for maintaining a reliable stack through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and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engineering practices to boost project delivery timelines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architecture decisions for full-stack applications to elevate engineering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all aspects of frontend and backend technologies to deliver a seamless user experience for health technology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debugging and monitoring of systems to ensure proactive risk management and resolution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and integrity using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focusing on stored procedures and query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to improve coding standards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features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compliance with modern web standards in the health tech domain.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code reviews and performance assessments, promoting efficiency and reducing technical debt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cross-disciplinary teams to define and refine application requirements and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that improved deployment velocity and application reliability, primarily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troubleshooting application performance issues, leveraging </w:t>
      </w:r>
      <w:r w:rsidRPr="00432203">
        <w:rPr>
          <w:rFonts w:asciiTheme="minorHAnsi" w:eastAsia="Times New Roman" w:hAnsiTheme="minorHAnsi" w:cs="Times New Roman"/>
          <w:b/>
          <w:bCs/>
          <w:lang w:val="en-US"/>
        </w:rPr>
        <w:t xml:space="preserve">Kendo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optimization and end-user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customer feedback and defect resolution processes to ensure user satisfaction within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maintained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peers and ensuring code quality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migrations and updates, employing debugging techniques to resolve issues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and validation phases of projects, ensuring high-quality deliverables across all software lifecycle stages.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effectiveness by improving documentation practices and coding standards, promoting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projects by employing strong problem-solving skills and delivering on project timelines.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Kendo UI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Stored Procedures, Database Optimization, Cache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Performance Tuning, Monitoring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Code Review, Debugging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