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full-stack development, specializing in Laravel, Vue.js, and RESTful API design. Proven ability to drive architecture decisions and mentor teams while ensuring high-quality code and efficient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for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security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with complex relational databases, improving data access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project requirements and deliver high-quality software solutions on schedule.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CI/CD processes and code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on best practices for code quality,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enforcing standards in code quality and security,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engineering excellence by introducing metrics to measure performance, resulting in a 20% reduction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developed integrations with third-party systems including PLM and ERP, ensuring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API-first development strategies, optimizing existing services and designing new ones for better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sprint retrospectives to highlight wins and opportunities for improved team collaboration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engagement metrics on the platform.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features for a multi-tenant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fostering growth through code reviews and by sharing knowledge of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utilizing containers for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external systems, increasing overall platform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improved database performance, specifically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InnoDB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stakeholders to implement UI/UX improvements, enhancing customer satisfaction metrics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promoting efficiency in sprint planning and execution across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test coverage and reducing bug rates by 30%.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for an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web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server-side scripting.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responsiveness for mobile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enriching backend functionalities and support for additional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scrum meetings and updating the stakeholders on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to ensure reliability, achieving over 80% code coverage on critical components.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React,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PHPUnit, Selenium,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GraphQL, API Gateway,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