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in building scalable applications. Proficient in React, TypeScript, NestJS, Node.js, Postgres, and React Native. Strong focus on architecture, development, and testing in a health-focused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HIPAA-compliant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product features, including frontend design and backend API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simplify complex health concepts into digestible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Tamagui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shared UI components across mobile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REST APIs adhering to best practices for validation and error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engineers on architecture decisions, code quality,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PostHog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user engagement and drive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 and enhance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error tracking and monitoring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to balance speed and maintainability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rigor and high standards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while enhancing team productivity and knowledge-sharing.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mobile and web applications, ensuring data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under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suggesting improvements based on business needs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transactional integrity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best practices, reducing release times.],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mobile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APIs for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optimal performance and user experience on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 for better team alignment.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Next.js, Expo, Tamagui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Prisma,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Vitest, Playwright, Detox, Sentry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SQL,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REST APIs, Stripe, PostHog, zod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