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C#, .NET, Angular, and SQL Server, focusing on high-quality application development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architecture for core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frontend applications, enhancing data retrieval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initiatives, reducing response times by 30% in critical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industry best practices and company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measures, incorporating best practices into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architectural discussions to shape the future of the development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and knowledge sharing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contributing to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complex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knowledge sharing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development work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for scalability and performance, contributing to enhanced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implementation in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integration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functionality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standards in state of code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colleagues to deploy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 smooth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increasing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applications,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better UI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T-SQL, Stored Procedures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RESTful APIs, Agile,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Azure,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