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Engineer with over 11 years of experience in delivering robust web applications across different domains. Proven expertise in utilizing advanced technologies and frameworks, including React, Node.js, and AWS, to build high-quality and scalable software solutions. Strong track record in leading projects from conceptualization to deployment, ensuring seamless integration of front-end and back-end components. Adept in optimized testing methods to guarantee functionality and performance, driving continuous improvement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full-stack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external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the application’s overall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the application to a continuous integration/continuous deployment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user stories,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for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and compliance for web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response time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manage cloud resources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more stable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dashboards and reporting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visualization libraries, leading to improved data-driven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and support for junior developers,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an enterprise-level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framework to address client-specific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rigorous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guaranteeing reliable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scalability and providing cost-effective solutions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site performance and user experience with dynamic content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retrieval processes, and referencing for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providing valuable feedback and ensuring adherence to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and service offerings, significantly improving service reach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gather requirements and deliver tailored solutions, ensuring alignment with their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MVC frameworks, ensuring maintainable and scalable code for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usability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applying agile methodologies to adapt and respond to changing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successfully improving data retrieval speeds by 40% during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scrums and retrospectives, fostering open communication and continuous improvement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client meetings to understand needs and provide updates, strengthening stakeholder relationships, resulting in a 15% uptick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