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Engineer with over 11 years of comprehensive experience in developing scalable web applications and services. Proven expertise in both front-end and back-end technologies, including React, Node.js, and Java Spring, leveraging modern development practices to deliver high-quality software. Demonstrated ability in leading teams, enhancing application performance, and implementing robust testing strategies to ensure software reliability and dependency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microservices architecture in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multi-disciplinary teams to integrate RESTful APIs and optimize back-end services for better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principles and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learning and improvement in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significantly enhanced data retrieval times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integrations and optimizations,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codebase effectively and track changes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applications, employing profiling tools to identify bottlenecks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deployed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projects, effectively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 to meet project deliverables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SQL databases to support back-end functionality, ensuring data integrity and security throughout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styling, enhancing UI components and interfaces with maintainable and efficient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applications, improving overall functionality and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high-quality code for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implement intuitive and responsive design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management, ensuring optimal data retrieval and transaction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deployment, delivering projects on time and within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to redesign a legacy system, improving performance metrics by 40% over the existing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Mocha,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