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software development. Proven expertise in JavaScript, React, Node.js, and Java for implementing cutting-edge applications. Strong background in Microservices, RESTful APIs, and cloud technologies. Demonstrated ability to optimize applications for speed and efficiency while ensuring robust security measures. Committed to continuous learning and adapting to new technologies to deliver top-notch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facilitating efficient data exchange between systems and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improved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pipeline creation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time-to-market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which resulted in a 20% increase in code quality,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test coverage and decreasing the occurrence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Followed Agile methodologies for development, participating in daily stand-ups and sprint planning to ensure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 providers,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server management, leading to a cost reduction in hosting expenses by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team, enhancing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payment gateways and social media SDKs, ensuring a seamless user experience for all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modeling and querying, significantly improving application performance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tuning and optimizations for applications resulting in improved load times and reduced server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access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cloud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resources and managing costs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project planning and estimation, ensuring projects remained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application performance and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systems, optimizing performance by refactoring code and reducing technical debt, successfully enhancing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test coverage on key functionalities, improving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in cross-functional teams to deliver software solutions that aligned with business goals,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and architectural reviews, offering insights into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handled a portfolio of software projects, ensuring timely delivery and adherence to client specifications, with a final deployment lifecycle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TypeScript, Python, SQL, HTML, CSS,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Cypress,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