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experience in Python, FastAPI, and PostgreSQL. Expertise in developing and integrating AI-driven applications and RESTful APIs. Proven track record in deploying scalable ML systems and enhancing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robust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application features, ensuring alignment with user needs and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code quality assessments to enforce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improving efficiency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LLM-based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 workflows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optimized performance and scalability of applications through proactive monitoring and debugging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technologies to drive product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systems and processes to ensure easy onboarding of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cross-functional teams to support strategic initiatives and feature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conversational AI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focused on multi-turn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of application features from conception through deployment,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on vector search and retrieval-augmented generation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improved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databases for structured and unstructured data management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testing, employing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improve team productivity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uphold quality standards and reduce technical debt across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best UX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uptime and deployment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debug and resolve software defects, enhancing overall product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process, contributing to sprint planning and daily stand-ups.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scripts to facilitate continuous integration practices, resulting in a 20% decrease in bugs.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Flask, LangChain, DSPy,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Pinecone, MongoDB, Redis,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ChatGPT, LLMs, NLP, Vector Search, ML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