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full-stack development, specializing in C#, .NET, and JavaScript frameworks. Proven expertise in designing, developing, and implementing scalable web applications using React, ASP.NET Core, and Node.js. Adept at working in Agile environments and collaborating with cross-functional teams to deliver high-quality software. Strong background in modern development methodologies and best practices, coupled with a focus on maintaining rigorous testing standards. Committed to leveraging sophisticated technologies to drive innovation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define requirements and architecture for new features,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dynamic user interfaces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significantly and facilitating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and SOAP APIs to streamline services and enhance interactivity within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setup, optimizing the deployment pipeline for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rigorous code reviews, profiling, and refactoring practices,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NDepend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ReSharper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significantly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testing,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sprints and retrospectives, promoting continuous improvement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web-based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 cycle (SDLC) for various projects, ensuring adherence to coding standards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design efficient query structures and optimize database performance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scrum practices, working in cross-functional teams to deliver projects within tight deadlines and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the QA team to develop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processes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cloud-based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 and management, reducing operational costs and improving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dashboard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visualize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innovative solutions and approaches to improve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which improved the client acquisition process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state-of-the-art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in debugging and troubleshooting applications, ensuring timely delivery of project milestones and resolution of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 services and integrated third-party services to improve overall application functionality and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staff workflows, significantly improving productivity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complete system overhaul, introducing modern technology stacks that improved application performance and user satisfaction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PostgreSQL, Azure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MSTest, NUnit, Jasmine,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