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of expertise in delivering scalable web applications and services using .NET, C#, ASP.NET, and SQL Server. Proficient in front-end technologies such as React and Angular, with a strong background in cloud technologies including Azure. Demonstrated leadership in software development projects while ensuring high standards in coding and testing practices. Proven ability to work on complex projects from conception to deployment, delivering high-quality software solutions that meet strategic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following agile methodologies, ensuring timely delivery of projects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user-friendly interfaces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translated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reliability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applications to enhance functionality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professional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new technologies and tools to improve software development processes, directly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providing constructive feedback and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increased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processes and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engaging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optimization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app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to enhance application scalability and reduce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guides for complex systems, improving team knowledge sharing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to champion agile practices and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providing robust architecture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processes from requirements gathering to deployment, ensuring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client-side scripting to enhance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application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enhancing the overall code quality and fostering a culture of collaboration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reducing system downtime by implementing proactive monitoring and troubleshooting practices, reducing incidents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React, Angular, jQuery,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Entity Framework, LINQ, T-SQL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Docker, Kubernetes, CI/CD,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Code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xUnit, MSTest, NUnit,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