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.NET Developer with over 11 years of comprehensive experience in designing, developing, and maintaining scalable web applications using .NET Core and Angular. Proven track record in delivering high-performance applications with a strong emphasis on security, code maintainability, and collaborative problem-solving. Adept at leveraging AWS cloud services for deployment and management, along with extensive experience in API development. Passionate about harnessing the latest technologies to drive efficiencies and improvements in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integration and data exchange capabilities within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including refactoring code and improving response times by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QA and business analysts, to gather requirements and deliver effective solutions aligned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promote best practices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new features and application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Agile/Scrum methodologies to streamline development processes and improve sprint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and frameworks ensuring high standards for code quality through automated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architecture, design processes, and successful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Angular, focusing on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cloud services into applications, notably AWS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line with best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 and conducting thorough unit and integration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 and enhancement of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a dedicated Agile team, improving project transparency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debugging sessions, fostering a culture of learning and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and client-facing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and manage database schemas,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microservices architecture discussions and implementations, enhancing application scalability and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environments, maximizing cost efficiency and operational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seamless integration of third-party services into applications through effective API design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Angular 8+, ASP.NET, Entity Framework, RESTful APIs,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S3, AWS Lambda, AWS RDS, API Gateway,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DynamoDB,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Git, Docker, Kubernetes,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