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.NET Developer with over 11 years of experience in full-stack development, specializing in innovative web applications and solutions. Proficient in a multitude of programming languages and frameworks, including but not limited to C#, .NET Core, ASP.NET, React, and SQL Server. Extensive experience in leading teams, implementing best practices, and ensuring the delivery of high-quality code through rigorous testing and debugging methodologies. Highly motivated to contribute technical expertise and foster an agile software development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client-facing applications,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and data exchange between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migration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build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scalable and distributed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practices, fostering a culture of clean code and continuous improvement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building a robust suite of automated tests that reduced bug rates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designed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processes, streamlining code deployment and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tuning and system diagnostics, ensuring high availability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and UX designers to deliver features aligned with business goals and user needs, enhancing overall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surrounding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raising team expertise.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multi-tier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data manipulation, resulting in reduced development time and easier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user interface and experience of existing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 sprints, contributing to backlog grooming sessions and daily stand-ups to foster transparency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 scripts and stored procedures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and reporting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tuning for database interactions, leading to a 20% increase in processing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issue tracking, ensuring project timelines were met efficiently and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external partners to integrate third-party APIs for payment processing, increasing payment options available to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SDLC, focusing on requirements gathering, application design, implementation, and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web interfaces and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measures by integrating OAuth for authentication and authorization processes within web apps.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and application performance issues, troubleshooting and resolving them to optimize efficiency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architecture and designed functional specifications for future development teams to follow easily.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translate business requirements into functional software features, ensuring project goals were achieved within deadlines. Successfully delivered multiple projects before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 MVC, React, Node.js,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Visual Studio,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Selenium, Jenkins,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