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over 11 years of experience specializing in Angular, Ionic, and jQuery for complex applications. Proven track record in product development with deep knowledge in Twitter Bootstrap 3+, code testing,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Ionic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decisions ensuring scalability and maintainability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Twitter Bootstrap 3+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enhancing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strategies implementing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team guidelines to ensure code quality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over 300 API endpoints, optimizing data retrieval and user interactions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and ensure adherence to quality guidelines for all team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meetings to discuss project progress and tackle development challenges in a remote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DOM manipulation and event handling, improving interactivity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refine requirements and ensure alignment with product vision.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strong frontend engineering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frontend codebase and led initiatives to enhance performance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Twitter Bootstrap 3+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feedback on coding standards and design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services ensuring seamless data flow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comprehensive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decisions, enhancing UI/UX components across multiple projects with a focus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fostering collaboration and transparency within development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dynamic product catalog features, improving user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from legacy systems to modern frameworks, employing best practices in coding.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for frontend components,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quality and shared knowledge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code, reducing load times and improving responsiveness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cross-functional team, ensuring alignment on project goals and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Ionic, jQuery, Twitter Bootstrap 3+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Protractor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Code Reviews, Continuous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REST, JSON, HTTP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