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Developer with over 11 years of extensive experience in designing, developing, and implementing innovative web applications. Proficient in leveraging modern frontend technologies such as React, Angular, and Vue.js to create responsive and user-friendly interfaces. Expertise in employing JavaScript and TypeScript for dynamic web applications. Seeking to contribute to FunnelFox's mission by utilizing my skills in building high-performance applications with cutting-edge frameworks and ensuring seamless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employing lazy loading techniques and code splitting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Lazy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component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bug-free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integrate designs into functional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documentation for multiple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it into version-controlled repositories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enhancing code quality and providing mentorship to junior developers in best practices and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scrums, sprint planning, and retrospectives to improve team collaboration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continuous integration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web applications from concept to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interactions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communication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optimizations resulting in page load times being reduced by over 20% through various front-end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reliability of features developed.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develop application features that are aligned with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styling techniques and maintainability, resulting in cleaner CSS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backend teams on microservices architecture for scalable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fluid and responsive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improved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legacy systems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positively impacting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sessions to acquire user feedback and iterate on UI improvements, raising user satisfaction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Collaboratively built reusable component libraries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consistency across applications and reduce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Converted wireframes and prototypes into functional web applications to provide a smooth transition from idea to implementation, improving launch speeds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modern web practices and frameworks, enhancing overall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Ember.js, Svelte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CI/CD, Docker,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Axios, Fetch API,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