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Software Engineer with over 11 years in developing robust web applications using React, TypeScript, and Tailwind CSS. Proven expertise in creating seamless user experiences, integrating complex APIs, and continuously improving code quality. Adept at working in remote, asynchronous environments while fostering collaboration across diverse teams. Strong technical proficiency with a track record of leading projects from conception to successful deployment, ensuring adherence to best practices and architectural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scalable frontend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high-quality user experience for Circle's community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handling and connectivity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code quality, conducting thorough code reviews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designers to create intuitive user interfaces that align with user needs and feedback,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 prototyping.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development of new features for the Email Hub platform,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Email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automation tools to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 strategies that resulted in improved load times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bug-fixing and code refactoring to maintain high standards of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contributing to project visibility and team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transition to a microservices architecture, improving system modularity and team autonomy.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knowledge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state management patterns, fostering a culture of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to provide clear guidelines for future feature development and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aesthetics and usability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effectively,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asynchronous data requests while ensuring reliable data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improving load performance and reducing technical debt through meticulous code reviews and refactoring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transitioning legacy applications to modern JavaScript frameworks, adopting best coding practices throughout the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managers and designers to finalize feature specifications and wireframes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practices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release lifecycle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of bugs and increased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team hackathons to foster innovation and improve team camaraderie, focusing on new tools and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enhancing dynamic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and mobile-first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various devices and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engineers to implement RESTful services, achieving efficient data handling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ensuring collaboration across distributed teams and maintaining code integrity across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testing process,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which improved overall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increase in application speed and user interaction metrics, completing a comprehensive performance audit over 18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Ruby,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Styling &amp;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Tailwind CSS, CSS, Sass, HTML,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Git, Webpack, Babel, ESLint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 GraphQL, Axios,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Testing Library, Cypress,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