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front-end engineer with over 11 years of experience in designing, developing, and maintaining high-quality web applications. Expert in utilizing JavaScript, TypeScript, Ruby on Rails, ReactJS, and Postgres to build user-centric tools and platforms. Proven track record in collaborating across multifunctional teams to elevate product performance, enhance user experience, and lead development efforts for software product enhancements. Driven to continuously improve engineering standards and processes, fostering innovation and effective teamwork in fast-paced,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user-friendly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enhancing user experience throughout Newmark's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operations teams to translate business requirements into technical specifications, focusing on revamping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maintainable applications, reducing debugging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load times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applications, enhancing system reliability and scalability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processes, introducing new libraries and frameworks to enhance development speed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front-end development and encouraged the exploration of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 collaborative team environment by conducting code reviews and implementing team-wide standard operating procedures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CSS frameworks, improving application aesthetics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applications, enhancing capability and user engagement without sacrificing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feedback on product development processes to refine workflows and elevate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a responsive and intuitive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consume RESTful services, ensuring seamless communication between client-side and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by refactoring code to improve readability and maintainability,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cycles, and reducing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bugs in production while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feedback on user experiences, iterating on design solutions to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effective project documentation and technical specifications to support future development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focusing on modular components and state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deliver applications within tight deadlines and modified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application access points and safeguard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discussions, effectively communicating technical concepts to non-technical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times and improve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the establishment of coding standards and best practices, onboarding 5 new developers to the team's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Ruby, Clojure, ClojureScript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Ruby on Rails, Node.js,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Mocha, Selenium,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Webpack, Vagrant, JIRA,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