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Front-end Engineer with over 11 years of experience in designing, developing, and delivering user-centered digital products. Expertise in utilizing frameworks like React and TypeScript with an emphasis on performance and maintainability. Proven ability to collaborate effectively with cross-functional teams and client stakeholders to produce high-quality front-end solutions. Passionate about creating seamless user experiences and continuously improving code quality through fast feedback loops and modern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maintainability to align with engineering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component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consistency and streamline styling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user research into engaging UI components, ensuring high-quality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front-end architectures, employing modern tooling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build times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enhancing test coverage and reliability of frontend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joint code reviews and pair programming sessions, facilitating knowledge transfer and mentoring of junior developers 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collaborated with backend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dynamic and responsive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repositories and streamline development workflows with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including sprint planning and retros, to launch timely project features and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code quality with static analysis tools and linting configurations tailored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workshops and training sessions on frontend technologies, enhancing the team's technical prowess and adaptability.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communication with backend systems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high-fidelity prototypes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between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responsive layouts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with a focus on development tools, enhancing my knowledge of community standards and modern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client-facing applications for optimized data-fetching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build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compatibility across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profiling and optimization tasks, resulting in improved load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advanced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 features using WebSockets for applications that require instant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understand customer needs and transform them into technical requirements for front-end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legacy applications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experiences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Practiced pair programming and code sharing sessions to foster team collaboration and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projects ahead of schedules and enhanced team delivery performance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Tailwind CSS, Vite, Vitest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Testing Library,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JavaScript, Python, Node.js,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Helm,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Zeplin, Adobe XD, Docusaurus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