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Front-End Engineer with over 11 years of experience specializing in crafting dynamic and responsive user interfaces. He is proficient in leveraging modern JavaScript frameworks such as React and Angular to build scalable applications. With a strong foundation in HTML, CSS, and RESTful APIs, Ryan has consistently delivered engaging web solutions that enhance user experience while driving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customer engagement on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tests for all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reducing bugs reported during production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RESTful APIs into front-end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maintainability across projects, effectively minimizing runtime errors and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user interfaces, leading to a 30% increase in application load speed through code-splitting and lazy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including the shift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team transition and boosting development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ensure continuous delivery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coding standards, fostering a culture of quality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component library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design process and improving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front-end best practices, enhancing team skills and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engaging users with visually appealing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user-friendly web experiences, utilizing modern design principles and usability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to extend application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network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code reviews and refactoring techniques, leading to a noticeable decrease in load times across major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pages for SEO and accessibility, ensuring compliance with web standards and enhancing visibility in search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asset management and streamline development workflow, improving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application states effectively and improve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minimal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features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integrating new features based on user feedback and requirements,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(SDLC), including planning, design, development, and deployment, ensuring project alignments with business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support to ensure adoption and maximize user benefit from the applications developed, leading to positive feedback from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the development time for a key project by 20% by implementing modular design principles and reusing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 Vuex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