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 End Engineer with over 11 years of experience enhancing user experiences through React, TypeScript, and HTML/CSS. Proficient in building scalable applications and improving UI performance in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UI architecture of a B2B SaaS platform, developing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+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engineering teams to translate wireframes into responsive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performance optimizations such as lazy loading and caching strategies for improved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maintained code quality through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code review processes to enhance team proficiency.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front-end architecture standards and best practices to ensure consistent UI development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planning, retrospectives, and daily stand-ups to drive agile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RESTful APIs, ensuring smooth collaboration with back-end engineers on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contributed to feature ideation, aligning front-end development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modern front-end practices, staying updated on new technologies and trends in the industry.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coding standards and documentation to support future development and onboarding.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components for various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responsive UI.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iterate on user interfaces based on feedback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state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flow and enhance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front-end testing processes,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tests, increasing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components for performance, ensuring compatibility across multiple browsers and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overall architectural decisions, shaping the direction of front-end development 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processes and code reviews to foster an engineering culture focused on quality and collaboration.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best practices were followed.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implement intuitive UI components based on prototypes.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codebases, improving application performance through efficient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reducing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tasks and resolved issues impacting front-end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efforts, achieving project deadlines while implementing clean coding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Jest, React Testing Library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Webpack, Babel, npm, Yarn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UI/UX Design, B2B SaaS, Performance Optimization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Figma, Postman,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