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over 11 years of experience in delivering responsive web applications using React, Next.js, Tailwind CSS, and TypeScript. Expertise in CI/CD, performance optimization, and collaborating across teams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modern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UX designers to optimize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desktop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secure authentication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 workflows for service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structured content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Sanity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metadata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intelligent search and filtering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UI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monitoring and analytics through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Clarity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automated testing initiatives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mentorship for junior developers enhancing team capability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designs and standards while proposing improvements to boost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deployment processes using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front-end application issues and guide upgrades based on latest web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and enhanced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practices, including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API integrations, optimizing user experience through effective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feature development for a finance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deployment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user-friendly interfaces that adhere to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web communication, enhancing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testing strategies resulting in a 30% reduction in deployment defects.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platform migration,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to enhance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that improved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processes, which raised code stability and reduced manual testing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on schedule while ensuring adherence to project specifications and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Vercel,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Sanity CMS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Microsoft Clarity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Accessibility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