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Engineer with over 11 years of experience in developing robust software solutions and leading engineering projects. Expertise in Java, Spring, and AWS, with a proven track record of delivering scalable applications and optimizing performance. Proficient in integrating APIs, improving user experience through React and Angular, and employing best practices in coding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for client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for microservices-based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improve UI responsiveness and user experience, leading to increased customer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client-server communication, handling over 100,000 requests per minute.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cycles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and reducing latency issues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introduction of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improvement in regression test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transparent and efficient code management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Completed multiple successful system migrations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 and improved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back-end systems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applications, improving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interactive user interfaces and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service offerings and improving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load balancing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OAuth 2.0 for secure user authentication in applications involving sensitive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refine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test run times significantly and improved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supporting maintenance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modeling and optimized data storage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costs and increasing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more modern and dynamic web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full SDLC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improved team productivity by organizing sprints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and connected them to various databases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high-speed caching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align product requirements with technical solutions, improving overall project success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reliable architectures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effective collaboration within the team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