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and efficient applications across diverse technology stacks. Proven expertise in utilizing modern frameworks and tools to deliver robust software solutions, with a strong emphasis on testing frameworks and methodologies to ensure high-quality code. Committed to driving innovation and optimizing performance while mentoring junior developers and collaborating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enabling easier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best practices, improving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API design and ensured compliance with RESTful principles, improving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a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closely with UI/UX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legacy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efficient data retrieval and reducing payload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document-based storage solutions in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to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increasing data loads and improve query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enhancing application speed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team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remote pair programming tools to support consistent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SPA architectures for improved customer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functionality within applications, such as payment gateways and authentication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UI components, achieving consistent regression testing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processes and architecture, facilitating knowledge sharing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participated in code reviews to enhance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metrics by 30% through optimization of backend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JSP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