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Java Developer with 11 years of experience in software development, specializing in Java, Spring Boot, RESTful APIs, and Microservices architecture. Proven track record in leading projects, enhancing performance, and delivering scalable applications using cutting-edge technologies. Adept at collaborating with cross-functional teams and driving the adoption of best practices in software development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external and internal services, integrating third-party APIs to enhance application functionalities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development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increasing system modularity and maintainability across several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overall quality of delivered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deployment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for faster delivery cycles and reduced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implementing complex queries and optimizing database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manage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EC2, S3, and Lambda for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full-cycle software development, including coding standards and best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daily stand-ups, and retrospectives to enhance team productivity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resolution and performance tuning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response times, effectively enhancing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for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full-stack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client-side and server-side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efficient data manipulation and retrieval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reviews and quality assurance processes,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standards in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maintaining a clear and organized codebase in a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responsive designs to improve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benchmarking and system testing to validate application reliability and responsiveness, ensuring stringent industry standards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develop technical specifications, aligning business goals with technical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efficient and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improving performance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design sessions, collaborating with team members to create effective architectures and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seamless integration of external services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new features, enhancing the reliability of software builds and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documented technical specifications and system architecture diagrams for future reference and project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C#,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JSF,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