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in designing, developing, and maintaining scalable software solutions. Proficient in application development using C#, .NET, and cloud infrastructure technologies, with a proven track record of driving innovations in software engineering practices. Committed to fostering team collaboration and mentoring junior developers to achieve engineering excellence and improve product quality. Strong believer in automation and test-driven development practices to enhance code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streamline customer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software reliability and maintainability, ensuring high quality of code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teams in architectural design and code reviews,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foster team collaboration and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internal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translate them into technical specifications and functional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proactively identifying and resolving bottlenecks, thus enhancing overall application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unit testing, and documentation, supporting their growth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configurations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secure and robust infrastructure that aligns with company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ensuring seamless integration of code into the main branch and maintaining project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continuously improving team workflows and agile processes to increase output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emerging technologies to foster innovation and improve engineering capabilities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continuous deployment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enhance integration capabilities with third-party services and internal applications, improving data accessibility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team-based settings to understand user requirements and deliver software solutions that exceeded client expectations,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understanding and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monitored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functionality and performance met business objectives with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practices to improve legacy systems, ensuring longevity and ease of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protocols to safeguard user data and comply with industry standards, regularly updating knowledge on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enabling collaboration and maintaining code integrity during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to validate functionality and performance, ensuring high-quality deliverables and reducing overall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functionality and efficiency of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activities to resolve production issues swiftly and effectively, minimizing downtime and maintaining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kick-offs and technical discussions with clients, gathering feedback and aligning project goals for successful outcomes, resulting in improved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React, jQuery,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SpecFlow, NUnit,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Visual Studio, JIRA, Bitbucket,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