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developing robust and scalable applications. Currently working at Kellton, Ryan has honed expertise in Java, Spring, Microservices, and RESTful APIs, leading significant projects that streamline processes and enhance system performance. Proficient in modern technologies including Docker, Kubernetes, and cloud services like AWS, Ryan is committed to delivering high-quality software solutions with a focus on best practices in coding and testing using tools such as JUnit and JUnit5.</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microservices, ensuring efficient data exchange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deployment process, optimizing service orchestration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in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database services, contributing to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cloud-native solutions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development productivity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automating deployments and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monitoring systems and refining codebase based 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practices by incorporating feedback and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components of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streamlining data handling and integration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prior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RESTful services, enhancing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moving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refine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based on usability testing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documentation for system design and architecture, facilitating team knowledge sharing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build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