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developing scalable applications across various tech stacks, demonstrating proficiency in frameworks, languages, and agile methodologies. Proven leadership in designing and implementing robust back-end systems, coupled with skill in deploying full-stack solutions. Skilled in maintaining code quality through comprehensive testing and adherence to software development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scalable application infrastructure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during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high-traffic web application with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interfacing with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enhancing the UI/UX for better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easier deployment of applications in cloud environments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improved data interchange for mobile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robustness of developed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through efficient query design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high_user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on software architecture and APIs for internal teams and third-party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authentication and authorization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functional integration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team knowledge sharing, focusing on clean code principles and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lightweight REST APIs, improving data accessibility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payment gateways into projects, streamlining financial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requirement discussions to design and develop tailored software solutions that met stakeholder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transitioning legacy systems to cloud-native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oversee system performance and alert teams to potential downtimes.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availability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front-end developers to implement designs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optimization efforts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data retrieval times significantly for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within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(Elasticsearch, Logstash, Kibana) to ensure maintainability and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secure web applications with authentication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Identity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deployment efficiency by automating build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decrease in release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Selenium, JUnit,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