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agile development environments. Expertise in developing scalable applications using modern technologies such as Java, Spring Boot, React.js, and Node.js. Proven track record of leading projects from concept to deployment, with extensive experience in microservices architecture, cloud technologies, and DevOps practices. Strong background in testing methodologies and CI/CD processes, ensuring high quality and efficient delivery of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11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configurations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data processing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streaming, achieving a 30% reduction in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build seamless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 by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 Driven Development) practices, increasing code coverage to over 85%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release time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feature development and peer mentoring sessions within an agile team, fostering knowledge sharing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changes and system enhancements to stakeholders, actively incorporating their feedback for product refinement during the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strategies that improved application load times by up to 40%, utilizing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 services ensuring robust security protocols implemented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a seamless integration for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communication and adherence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(ORM) to streamline database interactions, improving data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applications, ensuring modularity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builds and deployments by automating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following best practices for data protection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product backlog refinement, helping to prioritize features based on customer feedback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ensure high-quality user experiences through effective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enhancing team competence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customer-facing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delivered technical solutions to meet their needs, while working with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performance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product management team to define and prioritize new features using Agile methodologies, resulting in improved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existing applications and resolved critical bugs, improving uptime and user engagement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React.js,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