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specializing in cloud security solutions and software development. Proficient in a diverse range of technologies including Java, Spring Boot, and AWS, with a strong emphasis on building high-performance applications. Proven ability to lead complex projects and leverage agile methodologies to deliver exceptional outcomes. Experienced in enhancing application security and optimizing backend operations, utilizing robust testing frameworks for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cloud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in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delivery timelines by implementing continuous integration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deployments and monitoring of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by implementing OAuth2 authentication and authorizations in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over 90% code coverage for critical paths.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software solutions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bottlenecks and 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incident management and application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foster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financial applications managing sensitive data, ensuring compliance with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maintained documentation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 for modularity and scalability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optimized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best practices for API security, fostering enhanced awareness around secure coding principles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deploy applications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improving scalability and efficiency of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interactive user interfaces, improving user engagement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client-server communication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retrieval times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usability testing sessions to collect user feedback for iterative improvements on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enforcing best practices in code management and facilitating smoother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compiling detailed technical documentation, facilitating maintenance and future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automated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browser-based applications, boosting testing efficiency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enhance team productivity, leading to a 25% improvement in sprint velocity.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SonarQube,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