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specializing in software development, system architecture, and application optimization. Proficient in a variety of programming languages and frameworks including Java, JavaScript, Python, and React, with a strong focus on backend and frontend development. Proven ability to drive projects from conception through delivery while implementing best practices in testing and performance tuning. Adept at collaborating with cross-functional teams to deliver high-quality software solutions and ensuring seamless integration of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applications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increasing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application responses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 and S3 for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development workflow, streamlining application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the frequency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browser testing, enhancing the testing suite and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resulting in a 30% improvement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high-quality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planning, daily stand-ups, and retrospectives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 levels of interactivity and a superior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integrated them with various data sources,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development and deployment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specifications, ensuring that solutions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scalable architecture and improving uptime by 99%.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engaging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Expedited project timelines by applying Agile methodologies in software design and development, resulting in faster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efficiency and transaction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application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of core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APIs, expanding application capabilities and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a logging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monitoring and diagnostics, resulting in improved troubleshooting capabilities. Developed features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that reduced API call time by over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Django, Spring, Vue.js,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