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rich experience in developing robust applications, skilled in leveraging modern technologies like Java, Spring Boot, and Microservices. A tech-savvy professional with a strong foundation in API development, cloud solutions, and extensive experience with container orchestration using Docker and Kubernetes. Adept at utilizing CI/CD pipelines, including Git, Jenkins, and Maven, to streamline development processes and ensure high quality of code.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by modularizing critical business functions.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reducing downtime by automating integration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seamless interactions between front-end and back-end services, and ensuring low latency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reduction of bugs in production by 30% through meticulous code verification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implementing cache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significantly lower database load under peak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requirements and align development efforts with business goals, ensuring timely deliverables and high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container orchestration environments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management of application services and dynamic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and mentoring for junior developers which increased team productivity by fortifying best practices around code quality and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daily stand-ups, sprint planning, and retrospectives to continuously improve team collaboration and delivery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promote coding standards and best practices, ensuring high code quality and maintainability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for detailed logging and monitoring of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supporting the integration of frontend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cloud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operational efficiency and resource utilization through the implementation of microservices.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in an Agile environment, contributing to various stages of the software development lifecycle from conception through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perform rigorous testing, ensuring code robustness and reliability across multiple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repetitive tasks, reducing manual effort and increasing accuracy across deployment phases.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and alerting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incident response times and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and architectural discussions to upgrade legacy systems, facilitating transition to modern architectures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of applications and databases, leading to reduced query response times and improved overall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features for e-commerce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traditional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logic and server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 by implementing front-end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deliver responsive and interactive web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in a fast-paced environment, participating in code reviews and team stand-ups to align development priorities.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management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for data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migration of a legacy PHP application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performance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page load times by 40%.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Express.js, Angular, Vue.js,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Kubernetes, OpenShift,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Oracle, SQLite, MS SQL Server,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Eclipse, IntelliJ IDEA, Visual Studio Code, Git, Maven, Gradle, JIRA, Confluence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