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hands-on experience in designing and implementing robust cloud-native applications with a focus on microservices architecture and DevOps practices. Proficient in utilizing tools and technologies such as AWS, Kubernetes, Docker, Java, and Python to deliver scalable solutions. Adept at CI/CD processes leveraging CircleCI, GitHub Actions, and Argo, with an understanding of GitOps principles. Committed to continuous improvement through testing and integration of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well as implementing microservices architecture to improve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testing processes,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 (EKS)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microservices, facilitating efficient resource management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integrate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for deployment management,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synchronize deployments and maintain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 (MSK)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architectures, enhancing system responsiveness and handling large payloads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optimization techniques to improve processing speed and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automated testing frameworks, ensuring high code quality and adherence to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improved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minimizing downtime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critical issues within production environments, reducing mean time to recovery (MTTR) through rapid diagnostics and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to improve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modularity and isolation of functionalities in a complex legacy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code quality checks and deployment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brokering, improving data handling capabilities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 to enhance resource management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of REST APIs, ensuring compliance with industry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for clear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with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elevating overall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platforms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leverage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achieving seamless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sharing best coding practices and architectural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efficient data retrieval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production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automated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user interactions without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complex queries in applications, improving data retrieval efficiency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Git-flow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source code, streamline collaboration, and maintain consistent codebases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performance increase of 25% through optimization techniques while migrating legacy systems to a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SQL, Typescript, C#,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AWS EC2, AWS Lambda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EKS, Helm,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Flask,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MSK, RESTful APIs, gRPC,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