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system design and development, specializing in secure transaction handling and data protection. Proven expertise in various technologies including Java, Spring frameworks, and microservices architecture. Known for delivering scalable and efficient software solutions while adhering to security best practices and testing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secure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boost in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better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faster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and user-friendly interfaces, collaborating with UX design teams to enhance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code quality and security practices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 meetings, allowing for continuous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insightful analytics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visualization capabilities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and logging tools to ensure operational readiness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successfully processed a high volume of transactions with minimal latency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procedures including functional and regression tests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client-side integration, improving user experience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optimize response time for high-frequency data access patterns, significantly cutting down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lightweight services that contributed to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architecture diagrams and documentation for clarity in project scopes and technical design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migration projects that enhanced system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service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to introduce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strategy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collaborative development processes and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downtime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automate tests in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application performance tuning,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and adjusting configurations to enhance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