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Engineer with over 11 years of comprehensive experience in full-stack development, specializing in JavaScript, TypeScript, and frameworks such as React and Node.js. Highly adept in designing scalable web applications and optimizing performance, leveraging cutting-edge technologies including AWS, Docker, and GraphQL. Committed to delivering high-quality software through rigorous testing and collaborative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and optimizing load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API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paradigms to facilitate seamless data exchange.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ensuring smooth CI/CD pipelines across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UX/UI designers to implement responsive and accessible interfaces, ensuring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existing legacy systems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cloud resources for efficient application hosting and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and improving query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 processes, mentoring junior developers in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seamless user experience while reducing server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effective application monitoring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showing versatility across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scrums and sprint planning to produce efficient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in complex applications, streamlining data flow and enhancing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Compiled comprehensive documentation for APIs and frameworks used, improving onboarding time for new developers and project transitions.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architecture and re-architecture of applications, focusing on modularity and reusable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a focus on security and data validation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rich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mobile-desk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forms and input validation mechanisms to enhance user interactions and data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integrated various third-party libraries and plugins to enrich application capabilities. Maintained reusable component libraries for faster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repositories and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effective project management. Streamlined release processes and tracking, leading to a timely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feedback loops with customers and stakeholders to refine features based on real-user data, improving usability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page load time by 30% through implementing code splitting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optimizing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CSS,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Next.js, Express.js,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Webpack, Jest,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