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developing robust applications using modern tech stacks. Expert in designing and implementing solutions utilizing Java, Spring Boot, JavaScript, React, and AWS. Proven track record of enhancing application performance, conducting extensive unit and integration testing, and collaborating cross-functionally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interchange.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of code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simplifying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on implementing responsive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improving data retrieval speeds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complex application scenarios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Scoped software requirements and provided technical guidance to junior developers, fostering a culture of code quality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emphasizing iterative development and timely delivery of software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robust back-end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and integrated third-party APIs, enhancing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development, contributing to full-stack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performance tuning, resulting in a 40% reduction in response time across key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migrating legacy systems to modern frameworks, significantly improving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optimizing ORM processes and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to enhance modularity and scalability of applications, supporting an evolving business landscape.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automated testing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user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technical support and troubleshooting application issues, greatly improving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 team members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customer requirements to deliver technical solutions that adhered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improvements on legacy systems that resulted in a 15% increase in transaction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