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full-cycle software development, specializing in Java, Spring, and cloud technologies. Skilled in designing scalable applications using microservices architecture and driven by optimization and performance tuning. Proficient with modern frameworks and tools in creating robust solutions,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enabling elastic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reducing deployment time by automating workflows and integrating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improving modularity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client-server communication and data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increased code coverage by 40%, improving software reliability and developer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optimizing database interactions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into application design,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achieve project objectives, ensuring on-time delivery of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modular design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WebSocket services for real-time communications, ensuring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flexible scaling and improved service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sprints and stand-ups to improve team responsiveness to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maintainability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streamline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more stable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enhance application features and user experience,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implement a code review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quality by early detection of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in software engineering principles and team standards, enhancing team cohesiveness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JUnit,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