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full-cycle software development, specializing in building efficient, scalable solutions. Expertise in Java, Spring, and Microservices, with a strong background in implementing robust testing methodologies using JUnit and Mockito. Adept at leveraging AWS cloud services and containerization with Docker and Kubernetes to enhance application deployment and performance. Proven track record of collaborating with cross-functional teams to deliver high-quality software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release cycles and enhancing collaboration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data-driven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enhancing user engagement through optimized UI.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alignment with client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ensuring high availability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contributing to sprint planning and retrospective sessions to enhance workflow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management, streamlining backend integration and validation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growth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communication between client-side applications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cross-platform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extending product reach and user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enforcing high coding standards and improving overall code quality in line with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complex business logic to meet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database interactions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ensuring high reliability and responsiveness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software design sessions, enabling diverse ideas and approaches to meet user needs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methodologies including daily scrums and bi-weekly sprint planning, enhancing team efficiency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reducing bugs in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scalable infrastructure solutions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and streamline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API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management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modularity and reusability across projects, while enhancing the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authentication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to secure applications and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session management, optimizing application performance under high traffic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determining application architecture and frameworks, ensuring alignment with industry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improvement in application performance through optimized coding practices and thorough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Hibernate,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