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 Boot, Microservices, and Cloud Technologies. Proven record of delivering high-quality, scalable software solutions and leading development teams using Agile methodologies. Expertise in performance optimization, code quality, and leveraging DevOps practices to enhance development workflows. Adept at collaborating with cross-functional teams to drive project success and ensure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scalability and flexibility in 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 and reduced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daily stand-ups and sprint planning sessions, to deliver features and improvements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quality, utilizing static analysis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technology stacks, significantly enhancing application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QA workflow and reduce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tuning, identifying bottlenecks and proposing solutions to improve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following SOLID principles, enhancing code maintainability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features to secure applications and safeguard user data through encryption and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applied advanced SQL techniques to optimize queries for analytical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application functionality,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improving client-server communication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troubleshooting and debugging, resolving issues leading to improved software stability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solutions, increasing code quality and ensuring adherence to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planning to deployment,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managed access roles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front-end applications for asynchronous data retrieval and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software development and maintaining revision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delivery rate of 100% on schedule while maintaining high testing standards and system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