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backend and frontend development, specializing in Java, Python, Node.js, and modern frameworks. Proven track record in architecting scalable APIs and microservices, integrating third-party services, and leading cross-functional teams with a focus on Agile methodologies. Committed to high-quality code through rigorous testing and best practices in version control, consistently delivering robust solutions that enhance user experience and operational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performance by enhancing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dynamic single-page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improved user engagement and reduced load times by integrating efficient state management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deployment flexibility and reduced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reliability, effectively decreasing bugs in production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Lambda functions, optimizing function invocation times and implementing cost-efficient cloud-based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deployments and migrations, optimizing data queries that reduced access times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to foster a collaborative environment, contributing to a 15% increase in team productivity and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continuous deployment (CI/CD), automating deployment processes which increased deployment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serverless applications that 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optimizing operational costs and improving system resilience.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Enforced best practices in Git version control, maintaining a clean and well-documented codebase to facilitate team collaboration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and facilitating sprint retrospectives to ensure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robust and reliable banking application.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and optimized SQL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data retrieval times by enhancing indexing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developing RESTful services, integrating with third-party APIs and streamlining user roles and permissions.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across applications, ensuring data protection with encryption and validating user input securely.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frontend teams to enhance integration between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backend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frontends, resulting in a seamless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frequent queries, thereby improving application performance significantly during peak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and optimization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responsiveness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comprehensive documentation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team understanding and engagement with APIs.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scalable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focusing on design patterns and best practices for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for rapid data access, enhancing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front-end developers to integrate user-facing elements with server-side logic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boosting interactivity, user satisfaction,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API responses based on performance testing results, reducing response time by 20% through efficient request data handling.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sprint feedback sessions, driving improvements based on stakeholder input.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Drove on-call support and troubleshooting activities, leading a small team to ensure a 99.9% uptime across platforms, ensuring user access during high-traffic periods.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Node.js, JavaScript,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Express.js, React,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