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full-stack development and mobile app engineering. Proficient in a broad range of technologies, including JavaScript, React, Node.js, and Ethereum blockchain integrations. Expertise in developing and maintaining robust applications and tools that enhance user experience and system performance. Proven ability to design effective API interactions and optimize existing codebases for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smart contracts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Ethereum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blockchain, enhancing the security and reliability of decentralized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modular and reusable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to create dynamic user interfaces for web and mobile platforms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interactions with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Ethereum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blockchain, facilitating smooth transactions and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in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data interchange between the client and server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driving improvements in code quality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load times and reduced server stress.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cycles, utilizing Jira for tracking progress and performance under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environment setup and deployment, ensuring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making data retrieval and manipulation efficient and secure.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automated testing and deployment processes for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interactive UI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architectures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query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synchronization in applications, improving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RESTful and GraphQL APIs to ensure seamless integration and data transmission between the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mobile application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Flutter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cross-platform solutions for both Android and iOS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security through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testing sessions to gather feedback and validate product concepts, enhancing system usability based on user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software development, fostering a culture of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multi-tiered application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applications for a responsive design that catered to various screen sizes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unit tests and conducted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stability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development of microservices, facilitating a decoupled service-oriented architecture which improved deployment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primarily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ensuring collaborative workflows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codebases to modern frameworks, enhancing performance by up to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C++, Java, TypeScript,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Node.js, HTML5, CSS3,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Ethereum, Solidity, Web3.js, Smart Contracts, Truffle, Ganache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