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backend and cloud technologies. Expert in designing, developing, and integrating complex applications using a variety of programming languages and frameworks. Proven track record of delivering high-quality software solutions using best practices in Agile environments, including continuous integration and testing. Well-versed in collaborating with cross-functional teams to enhance organizational goals and meet project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performance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maintain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frontend applications, achieving 25% faster load times through optimized asset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best practices, driving the adoption of modern development methodologies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projects with third-party APIs, including payment gateways and external services,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for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significantly reducing regression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collaboration through Agile methodologies, participating in daily stand-ups, sprint planning,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data-heavy web applications and optimize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Mastered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metrics for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production environments, increasing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database tuning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operational costs associated with database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resource utilization and overall API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documentation, API specifications, and deployment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dynamic user experience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stability and reliability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using Agile Scrum methodologies for continuous delivery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optimization of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session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in-house tools and libraries, leading to improved workflow across project teams, reducing coordination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