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backend architecture and cloud solutions. Proven expertise in designing scalable systems using state-of-the-art frameworks and technologies, aimed at enhancing system performance and user satisfaction. Demonstrated capability to lead cross-functional teams while delivering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improving data retrieval speeds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UX/UI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resulting in improved code quality and fewer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driving operational efficiencies and streamlined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decreased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resolution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existing monolithic applications to a microservices architecture, ensuring smoother scalability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application development, testing methodologies, and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REST APIs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across applications to ensure system integrity and functional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project management, ensuring streamlined workflows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monitoring of system performance under varying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retrieval efficiency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 and retrospectives that enhanced feature delivery schedules.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web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usability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APIs from third-party services to enhance application features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projects, optimizing loading times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in cross-functional teams to troubleshoot production issues and enhance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lower operational costs and improved availability over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