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developing scalable software solutions. Proficient in Java, Spring, React, and Microservices Architecture, with extensive expertise in Agile methodologies. Strong background in backend and frontend technologies, testing, and performance optimization to deliver high-quality software products that meet client specifications.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optimized robust backend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performance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for seamless integration between frontend and backend systems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responsive UI development, significantly improving user experience and engagement metrics.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systems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modernizing deployment processes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continuous integration and deployment (CI/CD)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times by optimizing pipeline strategies.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extensive unit and integration testing strategies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quality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translate them into technical specifications and development tasks.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database performance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efficient data management and retrieval.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Maven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build automation and dependency management, streamlining development workflows across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mentoring of junior developers, fostering a culture of knowledge sharing and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Practiced Agile methodologies in project management, facilitating sprint planning and retrospectives for team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enterprise-grade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 EE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availability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frontend development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delivering dynamic web applications that are user-friendly and effective.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and services, maximizing functionality using technology stacks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database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data queries and managing complex relationships.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of applications to recognize and resolve bottlenecks, leading to improved response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version control systems, specifically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maintain all relevant documentation and project history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team in transitioning to Agile practices, increasing project delivery speed and responsiveness to changes in requirements.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comprehensive testing frameworks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test coverage and facilitating continuous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application development tasks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technologies effectively, focusing on REST APIs.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Applied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the web application interfaces, promoting engaging user experiences.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offshore teams to gather requirements for tailored software solutions, ensuring alignment with business needs.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unit testing and integration testing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identifying and resolving bugs prior to production deployments.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project documentation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tracking progress on development tasks and ensuring transparency with stakeholders.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95% task completion rate within deadlines through effective project management and team coordination.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Framework, React, Angular, Hibernate, JUnit, Mockito, Apache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Git, Jenkins, JIRA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Practices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Microservices, RESTful APIs, TDD, CI/CD, Agile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