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software development, specializing in Java, Spring Boot, and Microservices architecture. Adept at enhancing application performance and scalability with a deep understanding of RESTful APIs and cloud computing. Proven track record in utilizing Docker, Kubernetes, and various database technologies such as MongoDB and PostgreSQL. Committed to delivering high-quality software solutions by implementing best coding practices and robust testing methods.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efficient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management within cloud environments, streamlining data access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strategies, including unit and integration testing,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codebases and optimizing database queries, achieving a 25% increase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incorporating Agile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manage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ECS and API Gateway for cloud-native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knowledge transfer on best practices in software development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CI/CD pipeline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Camel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message routing in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and project updates to stakeholders, ensuring alignment on project deliverables and strategic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scalability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building modular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data integrity and performance for transaction-heavy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CD/CI practices for streamlined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search functionalities,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active code reviews and implemented coding standards, enhancing team productivity and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 strategies to transition from legacy systems to modern architectures, ensuring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asynchronous data processing to improve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facilitating simplified database interactions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frameworks, ensuring code quality and reliability through rigorous testing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consistent environments across development and production stages.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members, improving team dynamics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best practices in full-stack development, resulting in improved project outcomes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deployment cycles and improved release quality by 30%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collaboration with the DevOps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Camel,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Maven, Gradle,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