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extensive experience in software development, specializing in developing high-performance web and mobile applications using modern technologies. Proven ability to deliver robust solutions, optimize performance, and enhance user experiences while maintaining best practices in coding, testing,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performance and responsiveness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dynamic, responsive user interfaces that significantly improve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deployment process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drive projects to successful completion within tight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data structures for improved access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expand functionality; contributed to improving the application's ecosystem and ease of use for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training for junior developers, fostering skill development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ensuring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streamlined internal operations and increased user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performance tuning and analysis of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similar performance monitoring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software delivery and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coding standards and best practices across the development team to facilitate better collaboration and software quality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microservices architecture design,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enhancing deployment workflows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 analytics solutions within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extract insights and influence business decisions.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translate design wireframes into functional front-end experience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workshops, presenting insights on modern practices and tools that improve team performance and efficacy.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mobile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serving a market of over 10,000 active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RESTful design principles to support multiple front-end clients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performance and data integrity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directly to gather requirements and deliver tailored solutions quickly and efficiently, enhancing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code reliability and prevent regressions.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deployment time by implementing a streamlined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build pipeline, achieving 50% faster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C++, Ruby,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React, Vue.js,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 Native, Flutter, Ionic, Swift,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Jest, Selenium, Cypress, PyTest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