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comprehensive experience in developing and implementing innovative solutions within software engineering environments. Proficient in a wide array of programming languages, frameworks, and tools, with a proven track record of enhancing operational efficiency through top-tier technical expertise. Experienced in both team-driven and independent projects, consistently delivering exceptional results within assigned deadlines. Specialized in C++, Python, and embedded design, coupled with rigorous testing methodologies to ensure optimal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projects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development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innovative solutions that adhered to project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continuous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modular software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benefiting long-term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algorithms for high-level image processing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translating project requirements into sophisticated software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performance and functionality across various software platforms, ensuring robust end-user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data integrity and real-time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optimized database structures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tailoring them to enhance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effectively streamlining deployment processes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complex software issues to ensure minimal downtime and user disruption, enhancing overall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working environments, leading sprint planning sessions and retrospectives to facilitate continuous improvement in team dynamics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industry best practices and advanced programming techniques, fostering a culture of knowledge sharing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comprehensive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development with user needs and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application development leveraging modern web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responsiveness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data processing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workflows and system integrations between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testing and performance optimization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infrastructure as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deployment, configuration management, and enhance system administration.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refactoring processes to improve codebase maintainability and efficiency within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cloud-native patterns in various projects, leveraging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 and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assure software quality standards, establishing rigorous testing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while integrating modern software practices, focusing primarily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interactive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streamlined collaboration and code management across project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requirements and architecture carefully to facilitate future system upgrades and maintenance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application performance through targeted refactoring and analysis, achieving improved runtime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user training and documentation to ensure adoption of software systems, enhancing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Java, JavaScript,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OpenCV, Qt, Django, Flask,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Ansible,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